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23" w:rsidRDefault="00EE4723">
      <w:pPr>
        <w:jc w:val="center"/>
        <w:rPr>
          <w:b/>
        </w:rPr>
      </w:pPr>
      <w:bookmarkStart w:id="0" w:name="az"/>
      <w:bookmarkEnd w:id="0"/>
      <w:r>
        <w:rPr>
          <w:b/>
        </w:rPr>
        <w:t>ÖFFENTLICHE BEKANNTMACHUNG</w:t>
      </w:r>
    </w:p>
    <w:p w:rsidR="00EE4723" w:rsidRDefault="00EE4723">
      <w:pPr>
        <w:jc w:val="center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686"/>
      </w:tblGrid>
      <w:tr w:rsidR="00EE4723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EE4723" w:rsidRDefault="00EE4723">
            <w:pPr>
              <w:tabs>
                <w:tab w:val="left" w:pos="4111"/>
                <w:tab w:val="left" w:pos="5670"/>
              </w:tabs>
              <w:rPr>
                <w:b/>
              </w:rPr>
            </w:pPr>
            <w:r>
              <w:rPr>
                <w:b/>
              </w:rPr>
              <w:t xml:space="preserve">Dienstleistungszentrum Ländlicher Raum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E4723" w:rsidRDefault="00EE4723" w:rsidP="00E668AB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hoerdenPLZ1"/>
                  <w:enabled/>
                  <w:calcOnExit w:val="0"/>
                  <w:textInput>
                    <w:default w:val="67433"/>
                  </w:textInput>
                </w:ffData>
              </w:fldChar>
            </w:r>
            <w:bookmarkStart w:id="1" w:name="BehoerdenPLZ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67433</w:t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BehoerdenOrt1"/>
                  <w:enabled/>
                  <w:calcOnExit w:val="0"/>
                  <w:textInput>
                    <w:default w:val="Neustadt a.d.W."/>
                  </w:textInput>
                </w:ffData>
              </w:fldChar>
            </w:r>
            <w:bookmarkStart w:id="2" w:name="BehoerdenOr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Neustadt a.d.W.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, </w:t>
            </w:r>
            <w:r w:rsidR="00E668AB">
              <w:rPr>
                <w:b/>
              </w:rPr>
              <w:t>19.05.2020</w:t>
            </w:r>
          </w:p>
        </w:tc>
      </w:tr>
      <w:tr w:rsidR="00EE4723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EE4723" w:rsidRDefault="00EE4723">
            <w:pPr>
              <w:tabs>
                <w:tab w:val="left" w:pos="4111"/>
                <w:tab w:val="left" w:pos="567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hoerdenName1"/>
                  <w:enabled/>
                  <w:calcOnExit w:val="0"/>
                  <w:textInput>
                    <w:default w:val="DLR Rheinpfalz"/>
                  </w:textInput>
                </w:ffData>
              </w:fldChar>
            </w:r>
            <w:bookmarkStart w:id="3" w:name="BehoerdenName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DLR Rheinpfalz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E4723" w:rsidRDefault="00EE4723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hoerdenStrasse1"/>
                  <w:enabled/>
                  <w:calcOnExit w:val="0"/>
                  <w:textInput>
                    <w:default w:val="Konrad-Adenauer-Str. 35"/>
                  </w:textInput>
                </w:ffData>
              </w:fldChar>
            </w:r>
            <w:bookmarkStart w:id="4" w:name="BehoerdenStrasse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Konrad-Adenauer-Str. 35</w:t>
            </w:r>
            <w:r>
              <w:rPr>
                <w:b/>
              </w:rPr>
              <w:fldChar w:fldCharType="end"/>
            </w:r>
            <w:bookmarkEnd w:id="4"/>
            <w:r>
              <w:rPr>
                <w:b/>
              </w:rPr>
              <w:t xml:space="preserve"> </w:t>
            </w:r>
          </w:p>
        </w:tc>
      </w:tr>
      <w:tr w:rsidR="00EE4723">
        <w:trPr>
          <w:trHeight w:val="8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EE4723" w:rsidRDefault="00D86495" w:rsidP="0050415D">
            <w:pPr>
              <w:tabs>
                <w:tab w:val="left" w:pos="4111"/>
                <w:tab w:val="left" w:pos="5670"/>
              </w:tabs>
              <w:rPr>
                <w:b/>
              </w:rPr>
            </w:pPr>
            <w:r>
              <w:rPr>
                <w:b/>
              </w:rPr>
              <w:t xml:space="preserve">Abteilung Landentwicklung, </w:t>
            </w:r>
            <w:r w:rsidR="00EE4723">
              <w:rPr>
                <w:b/>
              </w:rPr>
              <w:t>Ländliche Bodenordnung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E4723" w:rsidRDefault="00EE4723" w:rsidP="00EE4723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 xml:space="preserve">Telefon: </w:t>
            </w:r>
            <w:r>
              <w:rPr>
                <w:b/>
              </w:rPr>
              <w:fldChar w:fldCharType="begin">
                <w:ffData>
                  <w:name w:val="Behoerdentelefon1"/>
                  <w:enabled/>
                  <w:calcOnExit w:val="0"/>
                  <w:textInput>
                    <w:default w:val="06321/671-0"/>
                  </w:textInput>
                </w:ffData>
              </w:fldChar>
            </w:r>
            <w:bookmarkStart w:id="5" w:name="Behoerdentelefon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06321/671-0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E4723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EE4723" w:rsidRDefault="00EE4723">
            <w:pPr>
              <w:tabs>
                <w:tab w:val="left" w:pos="4111"/>
                <w:tab w:val="left" w:pos="567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VerfahrensName1"/>
                  <w:enabled/>
                  <w:calcOnExit w:val="0"/>
                  <w:textInput>
                    <w:default w:val="Flurbereinigung Nußdorf V"/>
                  </w:textInput>
                </w:ffData>
              </w:fldChar>
            </w:r>
            <w:bookmarkStart w:id="6" w:name="VerfahrensName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Flurbereinigung Nußdorf V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E4723" w:rsidRDefault="00EE4723" w:rsidP="00EE4723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 xml:space="preserve">Telefax: </w:t>
            </w:r>
            <w:r>
              <w:rPr>
                <w:b/>
              </w:rPr>
              <w:fldChar w:fldCharType="begin">
                <w:ffData>
                  <w:name w:val="Behoerdenfax1"/>
                  <w:enabled/>
                  <w:calcOnExit w:val="0"/>
                  <w:textInput>
                    <w:default w:val="06321/671-1250"/>
                  </w:textInput>
                </w:ffData>
              </w:fldChar>
            </w:r>
            <w:bookmarkStart w:id="7" w:name="Behoerdenfax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06321/671-1250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E4723"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EE4723" w:rsidRDefault="00EE4723" w:rsidP="00EE4723">
            <w:pPr>
              <w:tabs>
                <w:tab w:val="left" w:pos="4111"/>
                <w:tab w:val="left" w:pos="5670"/>
              </w:tabs>
              <w:rPr>
                <w:b/>
              </w:rPr>
            </w:pPr>
            <w:r>
              <w:rPr>
                <w:b/>
              </w:rPr>
              <w:t xml:space="preserve">Aktenzeichen: </w:t>
            </w:r>
            <w:r>
              <w:rPr>
                <w:b/>
              </w:rPr>
              <w:fldChar w:fldCharType="begin">
                <w:ffData>
                  <w:name w:val="Aktenzeichen1"/>
                  <w:enabled/>
                  <w:calcOnExit w:val="0"/>
                  <w:textInput>
                    <w:default w:val="41280-HA10.2."/>
                  </w:textInput>
                </w:ffData>
              </w:fldChar>
            </w:r>
            <w:bookmarkStart w:id="8" w:name="Aktenzeichen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41280-HA10.2.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E4723" w:rsidRDefault="00EE4723">
            <w:pPr>
              <w:tabs>
                <w:tab w:val="left" w:pos="5670"/>
              </w:tabs>
              <w:rPr>
                <w:b/>
              </w:rPr>
            </w:pPr>
          </w:p>
        </w:tc>
      </w:tr>
    </w:tbl>
    <w:p w:rsidR="00EE4723" w:rsidRDefault="00EE4723"/>
    <w:p w:rsidR="00EE4723" w:rsidRDefault="00EE4723">
      <w:pPr>
        <w:jc w:val="center"/>
        <w:rPr>
          <w:b/>
        </w:rPr>
      </w:pPr>
      <w:r>
        <w:rPr>
          <w:b/>
        </w:rPr>
        <w:t xml:space="preserve">Zuteilung der Massegrundstücke gegen Geldausgleich </w:t>
      </w:r>
    </w:p>
    <w:p w:rsidR="00EE4723" w:rsidRDefault="00EE4723"/>
    <w:p w:rsidR="00EE4723" w:rsidRDefault="00EE4723">
      <w:r>
        <w:t xml:space="preserve">Das zur Abfindung der Teilnehmer nicht </w:t>
      </w:r>
      <w:r w:rsidR="00D11FA5">
        <w:t>benötigte Land (Massegrundstück</w:t>
      </w:r>
      <w:r>
        <w:t xml:space="preserve">) wird nach § 54 Flurbereinigungsgesetz (FlurbG) in der Fassung der Bekanntmachung vom 16.03.1976 (BGBl. I Seite 546), zuletzt geändert durch Artikel 17 des Gesetzes vom 19.12.2008 (BGBl. I Seite 2794) im Flurbereinigungsplan gegen Geldausgleich zu Eigentum zugeteilt. Wer an einer solchen Landzuteilung interessiert ist, wird hiermit aufgefordert, beim </w:t>
      </w:r>
      <w:r>
        <w:fldChar w:fldCharType="begin">
          <w:ffData>
            <w:name w:val="BehoerdenName5"/>
            <w:enabled/>
            <w:calcOnExit w:val="0"/>
            <w:textInput>
              <w:default w:val="DLR Rheinpfalz"/>
            </w:textInput>
          </w:ffData>
        </w:fldChar>
      </w:r>
      <w:bookmarkStart w:id="9" w:name="BehoerdenName5"/>
      <w:r>
        <w:instrText xml:space="preserve"> FORMTEXT </w:instrText>
      </w:r>
      <w:r>
        <w:fldChar w:fldCharType="separate"/>
      </w:r>
      <w:r>
        <w:rPr>
          <w:noProof/>
        </w:rPr>
        <w:t>DLR Rheinpfalz</w:t>
      </w:r>
      <w:r>
        <w:fldChar w:fldCharType="end"/>
      </w:r>
      <w:bookmarkEnd w:id="9"/>
      <w:r>
        <w:t xml:space="preserve"> bis spätestens </w:t>
      </w:r>
      <w:r w:rsidR="00CD0F51">
        <w:rPr>
          <w:b/>
        </w:rPr>
        <w:t>19</w:t>
      </w:r>
      <w:r w:rsidR="006D4F3C">
        <w:rPr>
          <w:b/>
        </w:rPr>
        <w:t>.06.2020</w:t>
      </w:r>
      <w:r>
        <w:rPr>
          <w:b/>
        </w:rPr>
        <w:t xml:space="preserve"> </w:t>
      </w:r>
      <w:r>
        <w:t>ein schriftliches Gebot abzugeben.</w:t>
      </w:r>
      <w:r>
        <w:br/>
      </w:r>
    </w:p>
    <w:p w:rsidR="00EE4723" w:rsidRDefault="00EE4723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</w:pPr>
      <w:r>
        <w:t xml:space="preserve">Es handelt sich hierbei um folgende Flurstücke: </w:t>
      </w: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5"/>
        <w:gridCol w:w="850"/>
        <w:gridCol w:w="851"/>
        <w:gridCol w:w="1134"/>
        <w:gridCol w:w="1417"/>
        <w:gridCol w:w="1134"/>
        <w:gridCol w:w="1134"/>
        <w:gridCol w:w="1134"/>
      </w:tblGrid>
      <w:tr w:rsidR="000B5087" w:rsidRPr="002D0E46" w:rsidTr="00A07A7B">
        <w:tc>
          <w:tcPr>
            <w:tcW w:w="1395" w:type="dxa"/>
            <w:shd w:val="pct20" w:color="auto" w:fill="auto"/>
          </w:tcPr>
          <w:p w:rsidR="000B5087" w:rsidRPr="002D0E46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Gemarkung</w:t>
            </w:r>
          </w:p>
        </w:tc>
        <w:tc>
          <w:tcPr>
            <w:tcW w:w="850" w:type="dxa"/>
            <w:shd w:val="pct20" w:color="auto" w:fill="auto"/>
          </w:tcPr>
          <w:p w:rsidR="000B5087" w:rsidRPr="002D0E46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2D0E46">
              <w:rPr>
                <w:b/>
                <w:i/>
                <w:sz w:val="22"/>
                <w:szCs w:val="22"/>
              </w:rPr>
              <w:t>Flurst</w:t>
            </w:r>
            <w:proofErr w:type="spellEnd"/>
            <w:r w:rsidRPr="002D0E46">
              <w:rPr>
                <w:b/>
                <w:i/>
                <w:sz w:val="22"/>
                <w:szCs w:val="22"/>
              </w:rPr>
              <w:t>. Nr.</w:t>
            </w:r>
          </w:p>
        </w:tc>
        <w:tc>
          <w:tcPr>
            <w:tcW w:w="851" w:type="dxa"/>
            <w:shd w:val="pct20" w:color="auto" w:fill="auto"/>
          </w:tcPr>
          <w:p w:rsidR="000B5087" w:rsidRPr="002D0E46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Fläche m²</w:t>
            </w:r>
          </w:p>
        </w:tc>
        <w:tc>
          <w:tcPr>
            <w:tcW w:w="1134" w:type="dxa"/>
            <w:shd w:val="pct20" w:color="auto" w:fill="auto"/>
          </w:tcPr>
          <w:p w:rsidR="000B5087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Wert</w:t>
            </w:r>
            <w:r w:rsidRPr="002D0E46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-</w:t>
            </w:r>
            <w:r w:rsidRPr="002D0E46">
              <w:rPr>
                <w:b/>
                <w:i/>
                <w:sz w:val="22"/>
                <w:szCs w:val="22"/>
              </w:rPr>
              <w:br/>
              <w:t>ein</w:t>
            </w:r>
            <w:r>
              <w:rPr>
                <w:b/>
                <w:i/>
                <w:sz w:val="22"/>
                <w:szCs w:val="22"/>
              </w:rPr>
              <w:t>-</w:t>
            </w:r>
          </w:p>
          <w:p w:rsidR="000B5087" w:rsidRPr="002D0E46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2D0E46">
              <w:rPr>
                <w:b/>
                <w:i/>
                <w:sz w:val="22"/>
                <w:szCs w:val="22"/>
              </w:rPr>
              <w:t>heiten</w:t>
            </w:r>
            <w:proofErr w:type="spellEnd"/>
          </w:p>
        </w:tc>
        <w:tc>
          <w:tcPr>
            <w:tcW w:w="1417" w:type="dxa"/>
            <w:shd w:val="pct20" w:color="auto" w:fill="auto"/>
          </w:tcPr>
          <w:p w:rsidR="000B5087" w:rsidRPr="002D0E46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2D0E46">
              <w:rPr>
                <w:b/>
                <w:i/>
                <w:sz w:val="22"/>
                <w:szCs w:val="22"/>
              </w:rPr>
              <w:t>Nutzungs</w:t>
            </w:r>
            <w:proofErr w:type="spellEnd"/>
            <w:r w:rsidRPr="002D0E46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-</w:t>
            </w:r>
            <w:r w:rsidRPr="002D0E46">
              <w:rPr>
                <w:b/>
                <w:i/>
                <w:sz w:val="22"/>
                <w:szCs w:val="22"/>
              </w:rPr>
              <w:br/>
            </w:r>
            <w:proofErr w:type="spellStart"/>
            <w:r w:rsidRPr="002D0E46">
              <w:rPr>
                <w:b/>
                <w:i/>
                <w:sz w:val="22"/>
                <w:szCs w:val="22"/>
              </w:rPr>
              <w:t>art</w:t>
            </w:r>
            <w:proofErr w:type="spellEnd"/>
          </w:p>
        </w:tc>
        <w:tc>
          <w:tcPr>
            <w:tcW w:w="1134" w:type="dxa"/>
            <w:shd w:val="pct20" w:color="auto" w:fill="auto"/>
          </w:tcPr>
          <w:p w:rsidR="000B5087" w:rsidRPr="002D0E46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2D0E46">
              <w:rPr>
                <w:b/>
                <w:i/>
                <w:sz w:val="22"/>
                <w:szCs w:val="22"/>
              </w:rPr>
              <w:t>Lage</w:t>
            </w:r>
          </w:p>
        </w:tc>
        <w:tc>
          <w:tcPr>
            <w:tcW w:w="1134" w:type="dxa"/>
            <w:shd w:val="pct20" w:color="auto" w:fill="auto"/>
          </w:tcPr>
          <w:p w:rsidR="000B5087" w:rsidRPr="002D0E46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2D0E46">
              <w:rPr>
                <w:b/>
                <w:i/>
                <w:sz w:val="22"/>
                <w:szCs w:val="22"/>
              </w:rPr>
              <w:t>Mindest</w:t>
            </w:r>
            <w:proofErr w:type="spellEnd"/>
            <w:r w:rsidRPr="002D0E46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-</w:t>
            </w:r>
            <w:r w:rsidRPr="002D0E46">
              <w:rPr>
                <w:b/>
                <w:i/>
                <w:sz w:val="22"/>
                <w:szCs w:val="22"/>
              </w:rPr>
              <w:br/>
              <w:t>gebot</w:t>
            </w:r>
            <w:r w:rsidRPr="002D0E46">
              <w:rPr>
                <w:b/>
                <w:i/>
                <w:sz w:val="22"/>
                <w:szCs w:val="22"/>
              </w:rPr>
              <w:br/>
              <w:t xml:space="preserve"> in €</w:t>
            </w:r>
          </w:p>
        </w:tc>
        <w:tc>
          <w:tcPr>
            <w:tcW w:w="1134" w:type="dxa"/>
            <w:shd w:val="pct20" w:color="auto" w:fill="auto"/>
          </w:tcPr>
          <w:p w:rsidR="000B5087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Wieder-aufbau-beitrag </w:t>
            </w:r>
          </w:p>
          <w:p w:rsidR="000B5087" w:rsidRPr="002D0E46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 €</w:t>
            </w:r>
          </w:p>
        </w:tc>
      </w:tr>
      <w:tr w:rsidR="000B5087" w:rsidRPr="0038564F" w:rsidTr="00A07A7B">
        <w:trPr>
          <w:trHeight w:val="400"/>
        </w:trPr>
        <w:tc>
          <w:tcPr>
            <w:tcW w:w="1395" w:type="dxa"/>
          </w:tcPr>
          <w:p w:rsidR="000B5087" w:rsidRPr="0038564F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ind w:left="284"/>
              <w:rPr>
                <w:b/>
                <w:sz w:val="22"/>
                <w:szCs w:val="22"/>
              </w:rPr>
            </w:pPr>
            <w:r w:rsidRPr="0038564F">
              <w:rPr>
                <w:b/>
                <w:sz w:val="22"/>
                <w:szCs w:val="22"/>
              </w:rPr>
              <w:t>Nußdorf</w:t>
            </w:r>
          </w:p>
        </w:tc>
        <w:tc>
          <w:tcPr>
            <w:tcW w:w="850" w:type="dxa"/>
          </w:tcPr>
          <w:p w:rsidR="000B5087" w:rsidRPr="0038564F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38564F">
              <w:rPr>
                <w:b/>
                <w:sz w:val="22"/>
                <w:szCs w:val="22"/>
              </w:rPr>
              <w:t>7583/1</w:t>
            </w:r>
          </w:p>
        </w:tc>
        <w:tc>
          <w:tcPr>
            <w:tcW w:w="851" w:type="dxa"/>
          </w:tcPr>
          <w:p w:rsidR="000B5087" w:rsidRPr="0038564F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38564F">
              <w:rPr>
                <w:b/>
                <w:sz w:val="22"/>
                <w:szCs w:val="22"/>
              </w:rPr>
              <w:t>2034</w:t>
            </w:r>
          </w:p>
        </w:tc>
        <w:tc>
          <w:tcPr>
            <w:tcW w:w="1134" w:type="dxa"/>
          </w:tcPr>
          <w:p w:rsidR="000B5087" w:rsidRPr="0038564F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38564F">
              <w:rPr>
                <w:b/>
                <w:sz w:val="22"/>
                <w:szCs w:val="22"/>
              </w:rPr>
              <w:t>1793,28</w:t>
            </w:r>
          </w:p>
        </w:tc>
        <w:tc>
          <w:tcPr>
            <w:tcW w:w="1417" w:type="dxa"/>
          </w:tcPr>
          <w:p w:rsidR="000B5087" w:rsidRPr="0038564F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38564F">
              <w:rPr>
                <w:b/>
                <w:sz w:val="22"/>
                <w:szCs w:val="22"/>
              </w:rPr>
              <w:t>Weingarten</w:t>
            </w:r>
          </w:p>
        </w:tc>
        <w:tc>
          <w:tcPr>
            <w:tcW w:w="1134" w:type="dxa"/>
          </w:tcPr>
          <w:p w:rsidR="000B5087" w:rsidRPr="0038564F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38564F">
              <w:rPr>
                <w:b/>
                <w:sz w:val="22"/>
                <w:szCs w:val="22"/>
              </w:rPr>
              <w:t>Im Holler</w:t>
            </w:r>
          </w:p>
        </w:tc>
        <w:tc>
          <w:tcPr>
            <w:tcW w:w="1134" w:type="dxa"/>
          </w:tcPr>
          <w:p w:rsidR="000B5087" w:rsidRPr="0038564F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38564F">
              <w:rPr>
                <w:b/>
                <w:sz w:val="22"/>
                <w:szCs w:val="22"/>
              </w:rPr>
              <w:t>20.340,00</w:t>
            </w:r>
          </w:p>
        </w:tc>
        <w:tc>
          <w:tcPr>
            <w:tcW w:w="1134" w:type="dxa"/>
          </w:tcPr>
          <w:p w:rsidR="000B5087" w:rsidRPr="0038564F" w:rsidRDefault="000B5087" w:rsidP="00A07A7B">
            <w:pPr>
              <w:tabs>
                <w:tab w:val="left" w:pos="680"/>
                <w:tab w:val="left" w:pos="1134"/>
                <w:tab w:val="left" w:pos="2268"/>
                <w:tab w:val="left" w:pos="5387"/>
                <w:tab w:val="left" w:pos="8222"/>
                <w:tab w:val="left" w:pos="8618"/>
              </w:tabs>
              <w:rPr>
                <w:b/>
                <w:sz w:val="22"/>
                <w:szCs w:val="22"/>
              </w:rPr>
            </w:pPr>
            <w:r w:rsidRPr="0038564F">
              <w:rPr>
                <w:b/>
                <w:sz w:val="22"/>
                <w:szCs w:val="22"/>
              </w:rPr>
              <w:t>325,44</w:t>
            </w:r>
          </w:p>
        </w:tc>
      </w:tr>
    </w:tbl>
    <w:p w:rsidR="000B5087" w:rsidRDefault="000B5087">
      <w:pPr>
        <w:tabs>
          <w:tab w:val="left" w:pos="680"/>
          <w:tab w:val="left" w:pos="1134"/>
          <w:tab w:val="left" w:pos="2268"/>
          <w:tab w:val="left" w:pos="5387"/>
          <w:tab w:val="left" w:pos="8222"/>
          <w:tab w:val="left" w:pos="8618"/>
        </w:tabs>
      </w:pPr>
    </w:p>
    <w:p w:rsidR="00EE4723" w:rsidRDefault="00EE4723">
      <w:r>
        <w:t xml:space="preserve">Für die Landzuteilung gelten die vom </w:t>
      </w:r>
      <w:r>
        <w:fldChar w:fldCharType="begin">
          <w:ffData>
            <w:name w:val="BehoerdenName4"/>
            <w:enabled/>
            <w:calcOnExit w:val="0"/>
            <w:textInput>
              <w:default w:val="DLR Rheinpfalz"/>
            </w:textInput>
          </w:ffData>
        </w:fldChar>
      </w:r>
      <w:bookmarkStart w:id="10" w:name="BehoerdenName4"/>
      <w:r>
        <w:instrText xml:space="preserve"> FORMTEXT </w:instrText>
      </w:r>
      <w:r>
        <w:fldChar w:fldCharType="separate"/>
      </w:r>
      <w:r>
        <w:rPr>
          <w:noProof/>
        </w:rPr>
        <w:t>DLR Rheinpfalz</w:t>
      </w:r>
      <w:r>
        <w:fldChar w:fldCharType="end"/>
      </w:r>
      <w:bookmarkEnd w:id="10"/>
      <w:r>
        <w:t xml:space="preserve"> festgelegten Zuteilungsbedingun</w:t>
      </w:r>
      <w:r>
        <w:softHyphen/>
        <w:t>gen. Die Bewerber erkennen mit der Abgabe ihrer Gebote diese Bedingungen als für sie rechtsverbindlich an.</w:t>
      </w:r>
    </w:p>
    <w:p w:rsidR="00EE4723" w:rsidRDefault="00EE4723" w:rsidP="009805CC">
      <w:r>
        <w:t>Für die Gebote sind die bereitgestellten Bewerbungsvordrucke zu verwenden.</w:t>
      </w:r>
    </w:p>
    <w:p w:rsidR="00EE4723" w:rsidRDefault="00EE4723"/>
    <w:p w:rsidR="004B02CA" w:rsidRPr="00191262" w:rsidRDefault="006B08AA" w:rsidP="004B02CA">
      <w:r>
        <w:t>D</w:t>
      </w:r>
      <w:r w:rsidR="004B02CA" w:rsidRPr="00191262">
        <w:t>ie Zuteilungsbedingungen</w:t>
      </w:r>
      <w:r w:rsidR="00E73212" w:rsidRPr="00191262">
        <w:t xml:space="preserve"> und die </w:t>
      </w:r>
      <w:r w:rsidR="00191262" w:rsidRPr="00191262">
        <w:t>Bewerbungsformulare</w:t>
      </w:r>
      <w:r w:rsidR="004B02CA" w:rsidRPr="00191262">
        <w:t xml:space="preserve"> können beim </w:t>
      </w:r>
      <w:r w:rsidR="004B02CA" w:rsidRPr="00191262">
        <w:fldChar w:fldCharType="begin">
          <w:ffData>
            <w:name w:val="Behoerdenname2"/>
            <w:enabled/>
            <w:calcOnExit w:val="0"/>
            <w:textInput>
              <w:default w:val="DLR Rheinpfalz"/>
            </w:textInput>
          </w:ffData>
        </w:fldChar>
      </w:r>
      <w:bookmarkStart w:id="11" w:name="Behoerdenname2"/>
      <w:r w:rsidR="004B02CA" w:rsidRPr="00191262">
        <w:instrText xml:space="preserve"> FORMTEXT </w:instrText>
      </w:r>
      <w:r w:rsidR="004B02CA" w:rsidRPr="00191262">
        <w:fldChar w:fldCharType="separate"/>
      </w:r>
      <w:r w:rsidR="004B02CA" w:rsidRPr="00191262">
        <w:rPr>
          <w:noProof/>
        </w:rPr>
        <w:t>DLR Rheinpfalz</w:t>
      </w:r>
      <w:r w:rsidR="004B02CA" w:rsidRPr="00191262">
        <w:fldChar w:fldCharType="end"/>
      </w:r>
      <w:bookmarkEnd w:id="11"/>
      <w:r w:rsidR="004B02CA" w:rsidRPr="00191262">
        <w:t xml:space="preserve">, Abteilung Landentwicklung, ländliche Bodenordnung, Konrad-Adenauer-Straße 35, 67433 Neustadt angefordert </w:t>
      </w:r>
      <w:r w:rsidR="00E73212" w:rsidRPr="00191262">
        <w:t>werden und zusätzlich bei</w:t>
      </w:r>
    </w:p>
    <w:bookmarkStart w:id="12" w:name="Dropdown1"/>
    <w:p w:rsidR="004B02CA" w:rsidRPr="004B02CA" w:rsidRDefault="004B02CA" w:rsidP="004B02CA">
      <w:r w:rsidRPr="00191262">
        <w:fldChar w:fldCharType="begin">
          <w:ffData>
            <w:name w:val="Dropdown1"/>
            <w:enabled/>
            <w:calcOnExit w:val="0"/>
            <w:ddList>
              <w:listEntry w:val="dem"/>
              <w:listEntry w:val="der"/>
            </w:ddList>
          </w:ffData>
        </w:fldChar>
      </w:r>
      <w:r w:rsidRPr="00191262">
        <w:instrText xml:space="preserve"> FORMDROPDOWN </w:instrText>
      </w:r>
      <w:r w:rsidR="00CD0F51" w:rsidRPr="00191262">
        <w:fldChar w:fldCharType="separate"/>
      </w:r>
      <w:r w:rsidRPr="00191262">
        <w:fldChar w:fldCharType="end"/>
      </w:r>
      <w:bookmarkEnd w:id="12"/>
      <w:r w:rsidRPr="00191262">
        <w:t xml:space="preserve"> Vorsitzenden der Teilnehmergemeinschaft, </w:t>
      </w:r>
      <w:bookmarkStart w:id="13" w:name="Dropdown2"/>
      <w:r w:rsidRPr="00191262">
        <w:fldChar w:fldCharType="begin">
          <w:ffData>
            <w:name w:val="Dropdown2"/>
            <w:enabled/>
            <w:calcOnExit w:val="0"/>
            <w:ddList>
              <w:listEntry w:val="Herrn"/>
              <w:listEntry w:val="Frau"/>
            </w:ddList>
          </w:ffData>
        </w:fldChar>
      </w:r>
      <w:r w:rsidRPr="00191262">
        <w:instrText xml:space="preserve"> FORMDROPDOWN </w:instrText>
      </w:r>
      <w:r w:rsidR="00CD0F51" w:rsidRPr="00191262">
        <w:fldChar w:fldCharType="separate"/>
      </w:r>
      <w:r w:rsidRPr="00191262">
        <w:fldChar w:fldCharType="end"/>
      </w:r>
      <w:bookmarkEnd w:id="13"/>
      <w:r w:rsidRPr="00191262">
        <w:t xml:space="preserve"> Philip </w:t>
      </w:r>
      <w:proofErr w:type="spellStart"/>
      <w:r w:rsidRPr="00191262">
        <w:t>Hochdörffer</w:t>
      </w:r>
      <w:proofErr w:type="spellEnd"/>
      <w:r w:rsidRPr="00191262">
        <w:t xml:space="preserve">, Lindenbergstraße 60, 76829 Landau-Nußdorf </w:t>
      </w:r>
      <w:r w:rsidRPr="00191262">
        <w:rPr>
          <w:b/>
        </w:rPr>
        <w:t>(nach vorheriger Rücksprache),</w:t>
      </w:r>
      <w:r w:rsidRPr="00191262">
        <w:t xml:space="preserve"> </w:t>
      </w:r>
      <w:bookmarkStart w:id="14" w:name="_GoBack"/>
      <w:bookmarkEnd w:id="14"/>
      <w:r w:rsidRPr="00191262">
        <w:t>abgeholt werden.</w:t>
      </w:r>
    </w:p>
    <w:p w:rsidR="004B02CA" w:rsidRPr="004B02CA" w:rsidRDefault="004B02CA" w:rsidP="004B02CA">
      <w:pPr>
        <w:rPr>
          <w:b/>
        </w:rPr>
      </w:pPr>
      <w:r w:rsidRPr="004B02CA">
        <w:rPr>
          <w:b/>
        </w:rPr>
        <w:t xml:space="preserve">Die Unterlagen </w:t>
      </w:r>
      <w:r w:rsidR="006B08AA">
        <w:rPr>
          <w:b/>
        </w:rPr>
        <w:t xml:space="preserve">und eine Karte, in der das Massegrundstück farblich markiert ist, </w:t>
      </w:r>
      <w:r w:rsidRPr="004B02CA">
        <w:rPr>
          <w:b/>
        </w:rPr>
        <w:t>werden auch im Internet unter „</w:t>
      </w:r>
      <w:hyperlink r:id="rId6" w:history="1">
        <w:r w:rsidRPr="004B02CA">
          <w:rPr>
            <w:b/>
          </w:rPr>
          <w:t>www.landentwicklung.rlp.de</w:t>
        </w:r>
      </w:hyperlink>
      <w:r w:rsidRPr="004B02CA">
        <w:rPr>
          <w:b/>
        </w:rPr>
        <w:t xml:space="preserve"> -direkt zu Bodenordnungsverfahren - PNR. 41280 Nußdorf V, 4. Bekanntmachungen“  bereitgestellt.</w:t>
      </w:r>
    </w:p>
    <w:p w:rsidR="00EE4723" w:rsidRPr="00D86495" w:rsidRDefault="00D86495" w:rsidP="004B02CA">
      <w:pPr>
        <w:rPr>
          <w:b/>
        </w:rPr>
      </w:pPr>
      <w:r w:rsidRPr="00D86495">
        <w:rPr>
          <w:b/>
        </w:rPr>
        <w:t>Auf dem verwendeten Briefumschlag muss unbedingt der Hinweis „Flurbereinigung Nußdorf V, Masselandvergabe“ vermerkt sein.</w:t>
      </w:r>
      <w:r w:rsidR="00EE4723" w:rsidRPr="00D86495">
        <w:rPr>
          <w:b/>
        </w:rPr>
        <w:br/>
      </w:r>
    </w:p>
    <w:p w:rsidR="00EE4723" w:rsidRDefault="00EE4723">
      <w:r>
        <w:t>Im Auftrag</w:t>
      </w:r>
    </w:p>
    <w:p w:rsidR="00EE4723" w:rsidRDefault="00EE4723"/>
    <w:p w:rsidR="00EE4723" w:rsidRDefault="00EE4723"/>
    <w:p w:rsidR="00EB4A28" w:rsidRDefault="00635B4B" w:rsidP="00893CF1">
      <w:r>
        <w:t>Knut Bauer</w:t>
      </w:r>
    </w:p>
    <w:sectPr w:rsidR="00EB4A28" w:rsidSect="00EE4723">
      <w:headerReference w:type="first" r:id="rId7"/>
      <w:footerReference w:type="first" r:id="rId8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23" w:rsidRDefault="00EE4723" w:rsidP="00F91E49">
      <w:r>
        <w:separator/>
      </w:r>
    </w:p>
  </w:endnote>
  <w:endnote w:type="continuationSeparator" w:id="0">
    <w:p w:rsidR="00EE4723" w:rsidRDefault="00EE4723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23" w:rsidRDefault="00EE4723" w:rsidP="00F91E49">
      <w:r>
        <w:separator/>
      </w:r>
    </w:p>
  </w:footnote>
  <w:footnote w:type="continuationSeparator" w:id="0">
    <w:p w:rsidR="00EE4723" w:rsidRDefault="00EE4723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23"/>
    <w:rsid w:val="000A18E3"/>
    <w:rsid w:val="000B5087"/>
    <w:rsid w:val="000D2500"/>
    <w:rsid w:val="0017110E"/>
    <w:rsid w:val="00191262"/>
    <w:rsid w:val="00193539"/>
    <w:rsid w:val="001D5518"/>
    <w:rsid w:val="00247A26"/>
    <w:rsid w:val="0037369C"/>
    <w:rsid w:val="003B3A5F"/>
    <w:rsid w:val="003C5E63"/>
    <w:rsid w:val="004161AF"/>
    <w:rsid w:val="00442622"/>
    <w:rsid w:val="004B02CA"/>
    <w:rsid w:val="004C7151"/>
    <w:rsid w:val="00635B4B"/>
    <w:rsid w:val="006902BE"/>
    <w:rsid w:val="006B08AA"/>
    <w:rsid w:val="006D4F3C"/>
    <w:rsid w:val="00893CF1"/>
    <w:rsid w:val="008C5410"/>
    <w:rsid w:val="008F369D"/>
    <w:rsid w:val="00966E57"/>
    <w:rsid w:val="009D1666"/>
    <w:rsid w:val="009E42A2"/>
    <w:rsid w:val="00AB12AA"/>
    <w:rsid w:val="00AC401F"/>
    <w:rsid w:val="00AE57DC"/>
    <w:rsid w:val="00BF35AF"/>
    <w:rsid w:val="00C20BD4"/>
    <w:rsid w:val="00CD0F51"/>
    <w:rsid w:val="00D11FA5"/>
    <w:rsid w:val="00D86495"/>
    <w:rsid w:val="00E462C4"/>
    <w:rsid w:val="00E668AB"/>
    <w:rsid w:val="00E73212"/>
    <w:rsid w:val="00EB4A28"/>
    <w:rsid w:val="00EE4723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41F49-B788-4722-84D9-8E68D551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  <w:style w:type="paragraph" w:styleId="Sprechblasentext">
    <w:name w:val="Balloon Text"/>
    <w:basedOn w:val="Standard"/>
    <w:link w:val="SprechblasentextZchn"/>
    <w:rsid w:val="008F36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F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dentwicklung.rlp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1</Pages>
  <Words>250</Words>
  <Characters>2096</Characters>
  <Application>Microsoft Office Word</Application>
  <DocSecurity>0</DocSecurity>
  <Lines>139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masseland</vt:lpstr>
    </vt:vector>
  </TitlesOfParts>
  <Company>DLR Rheinpfalz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masseland</dc:title>
  <dc:subject>oeffbek</dc:subject>
  <dc:creator>Bianka Litzel</dc:creator>
  <cp:keywords>41280-HA10.2.</cp:keywords>
  <dc:description>_x000d_
</dc:description>
  <cp:lastModifiedBy>litzel</cp:lastModifiedBy>
  <cp:revision>26</cp:revision>
  <cp:lastPrinted>2020-05-18T09:26:00Z</cp:lastPrinted>
  <dcterms:created xsi:type="dcterms:W3CDTF">2020-04-27T06:46:00Z</dcterms:created>
  <dcterms:modified xsi:type="dcterms:W3CDTF">2020-05-18T13:40:00Z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71047</vt:lpwstr>
  </property>
</Properties>
</file>